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AAC" w:rsidRPr="00492AAC" w:rsidRDefault="00492AAC" w:rsidP="00492A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Times New Roman" w:cs="Times New Roman"/>
          <w:sz w:val="24"/>
          <w:szCs w:val="24"/>
        </w:rPr>
        <w:br/>
      </w:r>
      <w:r w:rsidRPr="00492AAC">
        <w:rPr>
          <w:rFonts w:ascii="Times New Roman" w:eastAsia="Times New Roman" w:hAnsi="Times New Roman" w:cs="Times New Roman"/>
          <w:b/>
          <w:bCs/>
          <w:sz w:val="24"/>
          <w:szCs w:val="24"/>
        </w:rPr>
        <w:t>Энзимы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Альфа-амилаза 1х80 мл, 1х20 мл (100/500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Альфа-амилаза 5х80 мл, 1х100 мл (500/2500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Альфа-амилаза 3х240 мл, 1х180 мл (900/4500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АЛТ 1х80 мл, 1х20 мл (100/500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АЛТ 5х80 мл, 1х100 мл (500/2500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АЛТ 3х240 мл, 1х180 мл (900/4500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АСТ 1х80 мл, 1х20 мл (100/500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АСТ 5х80 мл, 1х100 мл (500/2500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АСТ 3х240 мл, 1х180 мл (900/4500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492AAC">
        <w:rPr>
          <w:rFonts w:ascii="Times New Roman" w:eastAsia="Times New Roman" w:hAnsi="Times New Roman" w:cs="Times New Roman"/>
          <w:sz w:val="24"/>
          <w:szCs w:val="24"/>
        </w:rPr>
        <w:t>Гамма-ГТ</w:t>
      </w:r>
      <w:proofErr w:type="spellEnd"/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1х100 мл (100/500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492AAC">
        <w:rPr>
          <w:rFonts w:ascii="Times New Roman" w:eastAsia="Times New Roman" w:hAnsi="Times New Roman" w:cs="Times New Roman"/>
          <w:sz w:val="24"/>
          <w:szCs w:val="24"/>
        </w:rPr>
        <w:t>Гамма-ГТ</w:t>
      </w:r>
      <w:proofErr w:type="spellEnd"/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5х100 мл (500/2500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Щелочная фосфатаза 1х120 мл (120/600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Щелочная фосфатаза 5х120 мл (600/3000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Щелочная фосфатаза 3х240 мл, 1х180 мл (900/4500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ЛДГ 1х100 (200/500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ЛДГ 5х100 мл (1000/2500 опр.) </w:t>
      </w:r>
    </w:p>
    <w:p w:rsidR="00492AAC" w:rsidRPr="00492AAC" w:rsidRDefault="00492AAC" w:rsidP="00492A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ЛДГ 3х240 мл, 1х180 мл (900/4500 опр.) 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br/>
      </w:r>
      <w:r w:rsidRPr="00492AAC">
        <w:rPr>
          <w:rFonts w:ascii="Times New Roman" w:eastAsia="Times New Roman" w:hAnsi="Times New Roman" w:cs="Times New Roman"/>
          <w:sz w:val="24"/>
          <w:szCs w:val="24"/>
        </w:rPr>
        <w:br/>
      </w:r>
      <w:r w:rsidRPr="00492AAC">
        <w:rPr>
          <w:rFonts w:ascii="Times New Roman" w:eastAsia="Times New Roman" w:hAnsi="Times New Roman" w:cs="Times New Roman"/>
          <w:b/>
          <w:bCs/>
          <w:sz w:val="24"/>
          <w:szCs w:val="24"/>
        </w:rPr>
        <w:t>Субстраты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Альбумин 1х100 мл (100/500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Альбумин 2х100 мл (200/1000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Альбумин 4х250 мл (1000/5000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Альбумин 1х1000 мл (1000/5000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Общий белок 2х100 мл (200/1000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Общий белок 6х100 мл (600/3000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Общий белок 4х250 мл (1000/5000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Общий белок 1х1000 мл (1000/5000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Общий белок в моче и ликворе 2х100 мл (200/1000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Билирубин общий и прямой (по фактору) 4х100 мл, 1х80 мл, 1х20 мл (500+500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Билирубин общий и прямой (по стандарту) 4х100 мл, 1х80 мл, 1х20 мл, 1х2 мл (500+500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Билирубин прямой (с </w:t>
      </w:r>
      <w:proofErr w:type="spellStart"/>
      <w:r w:rsidRPr="00492AAC">
        <w:rPr>
          <w:rFonts w:ascii="Times New Roman" w:eastAsia="Times New Roman" w:hAnsi="Times New Roman" w:cs="Times New Roman"/>
          <w:sz w:val="24"/>
          <w:szCs w:val="24"/>
        </w:rPr>
        <w:t>диазотированной</w:t>
      </w:r>
      <w:proofErr w:type="spellEnd"/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сульфаниловой кислотой) 1х100 мл, 1х20 мл, 1х5 мл, 1х2 мл (100/500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Билирубин прямой (с </w:t>
      </w:r>
      <w:proofErr w:type="spellStart"/>
      <w:r w:rsidRPr="00492AAC">
        <w:rPr>
          <w:rFonts w:ascii="Times New Roman" w:eastAsia="Times New Roman" w:hAnsi="Times New Roman" w:cs="Times New Roman"/>
          <w:sz w:val="24"/>
          <w:szCs w:val="24"/>
        </w:rPr>
        <w:t>диазотированной</w:t>
      </w:r>
      <w:proofErr w:type="spellEnd"/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сульфаниловой кислотой) 4х100 мл, 1х80 мл, 1х20 мл, 1х2 мл (500/2500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Билирубин общий (DPD-метод) 1х100 мл, 1х20 мл (100/500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Билирубин общий (DPD-метод) 5х100 мл, 1х100 мл (500/2500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Гемоглобин с калибратором 1х100 мл (2500 мл РР) (500/2500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Гемоглобин с контролем 1х100 мл (2500 мл РР) (500/2500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Глюкоза (</w:t>
      </w:r>
      <w:proofErr w:type="spellStart"/>
      <w:r w:rsidRPr="00492AAC">
        <w:rPr>
          <w:rFonts w:ascii="Times New Roman" w:eastAsia="Times New Roman" w:hAnsi="Times New Roman" w:cs="Times New Roman"/>
          <w:sz w:val="24"/>
          <w:szCs w:val="24"/>
        </w:rPr>
        <w:t>глюкозооксидазный</w:t>
      </w:r>
      <w:proofErr w:type="spellEnd"/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метод) 2х100 мл (200/1000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Глюкоза (</w:t>
      </w:r>
      <w:proofErr w:type="spellStart"/>
      <w:r w:rsidRPr="00492AAC">
        <w:rPr>
          <w:rFonts w:ascii="Times New Roman" w:eastAsia="Times New Roman" w:hAnsi="Times New Roman" w:cs="Times New Roman"/>
          <w:sz w:val="24"/>
          <w:szCs w:val="24"/>
        </w:rPr>
        <w:t>глюкозооксидазный</w:t>
      </w:r>
      <w:proofErr w:type="spellEnd"/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метод) 6х100 мл (600/3000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Глюкоза (</w:t>
      </w:r>
      <w:proofErr w:type="spellStart"/>
      <w:r w:rsidRPr="00492AAC">
        <w:rPr>
          <w:rFonts w:ascii="Times New Roman" w:eastAsia="Times New Roman" w:hAnsi="Times New Roman" w:cs="Times New Roman"/>
          <w:sz w:val="24"/>
          <w:szCs w:val="24"/>
        </w:rPr>
        <w:t>глюкозооксидазный</w:t>
      </w:r>
      <w:proofErr w:type="spellEnd"/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метод) 1х1000 мл (1000/5000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Глюкоза (</w:t>
      </w:r>
      <w:proofErr w:type="spellStart"/>
      <w:r w:rsidRPr="00492AAC">
        <w:rPr>
          <w:rFonts w:ascii="Times New Roman" w:eastAsia="Times New Roman" w:hAnsi="Times New Roman" w:cs="Times New Roman"/>
          <w:sz w:val="24"/>
          <w:szCs w:val="24"/>
        </w:rPr>
        <w:t>глюкозооксидазный</w:t>
      </w:r>
      <w:proofErr w:type="spellEnd"/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метод) 4х250 мл (1000/5000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Глюкоза (</w:t>
      </w:r>
      <w:proofErr w:type="spellStart"/>
      <w:r w:rsidRPr="00492AAC">
        <w:rPr>
          <w:rFonts w:ascii="Times New Roman" w:eastAsia="Times New Roman" w:hAnsi="Times New Roman" w:cs="Times New Roman"/>
          <w:sz w:val="24"/>
          <w:szCs w:val="24"/>
        </w:rPr>
        <w:t>глюкозооксидазный</w:t>
      </w:r>
      <w:proofErr w:type="spellEnd"/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метод) 1х100 мл (100/500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Мочевина (кинетика) 1х80 мл, 1х20 мл (100/500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Мочевина (кинетика) 5х80 мл, 1х100 мл (500/2500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lastRenderedPageBreak/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Мочевина (кинетика) 3х240 мл, 1х180 мл (900/4500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Мочевая кислота 1х80 мл, 1х20 мл (100/500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Мочевая кислота 5х80 мл, 1х100 мл (500/2500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Мочевая кислота 3х240 мл, 1х180 мл (900/4500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492AAC">
        <w:rPr>
          <w:rFonts w:ascii="Times New Roman" w:eastAsia="Times New Roman" w:hAnsi="Times New Roman" w:cs="Times New Roman"/>
          <w:sz w:val="24"/>
          <w:szCs w:val="24"/>
        </w:rPr>
        <w:t>Креатинин</w:t>
      </w:r>
      <w:proofErr w:type="spellEnd"/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1х80 мл, 1х20 мл (100/500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492AAC">
        <w:rPr>
          <w:rFonts w:ascii="Times New Roman" w:eastAsia="Times New Roman" w:hAnsi="Times New Roman" w:cs="Times New Roman"/>
          <w:sz w:val="24"/>
          <w:szCs w:val="24"/>
        </w:rPr>
        <w:t>Креатинин</w:t>
      </w:r>
      <w:proofErr w:type="spellEnd"/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5х80 мл, 1х100 мл (500/2500 опр.) </w:t>
      </w:r>
    </w:p>
    <w:p w:rsidR="00492AAC" w:rsidRPr="00492AAC" w:rsidRDefault="00492AAC" w:rsidP="00492A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492AAC">
        <w:rPr>
          <w:rFonts w:ascii="Times New Roman" w:eastAsia="Times New Roman" w:hAnsi="Times New Roman" w:cs="Times New Roman"/>
          <w:sz w:val="24"/>
          <w:szCs w:val="24"/>
        </w:rPr>
        <w:t>Креатинин</w:t>
      </w:r>
      <w:proofErr w:type="spellEnd"/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3х240 мл, 1х180 мл (900/4500 опр.) 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br/>
      </w:r>
      <w:r w:rsidRPr="00492AAC">
        <w:rPr>
          <w:rFonts w:ascii="Times New Roman" w:eastAsia="Times New Roman" w:hAnsi="Times New Roman" w:cs="Times New Roman"/>
          <w:sz w:val="24"/>
          <w:szCs w:val="24"/>
        </w:rPr>
        <w:br/>
      </w:r>
      <w:r w:rsidRPr="00492AAC">
        <w:rPr>
          <w:rFonts w:ascii="Times New Roman" w:eastAsia="Times New Roman" w:hAnsi="Times New Roman" w:cs="Times New Roman"/>
          <w:b/>
          <w:bCs/>
          <w:sz w:val="24"/>
          <w:szCs w:val="24"/>
        </w:rPr>
        <w:t>Электролиты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Железо 2х100 мл (200/1000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НЖСС 1х100 мл (50/250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Магний 1x100 мл (100/500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Кальций 1х80 мл, 1х20 мл (100/500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Кальций 5х80 мл, 1х100 мл (500/2500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Фосфор 1х100 мл (100/500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Фосфор 2х100 мл (200/1000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Хлориды 1х100 мл (100/500 опр.) </w:t>
      </w:r>
    </w:p>
    <w:p w:rsidR="00492AAC" w:rsidRPr="00492AAC" w:rsidRDefault="00492AAC" w:rsidP="00492A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Хлориды 2х100 мл (200/1000 опр.) 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br/>
      </w:r>
      <w:r w:rsidRPr="00492AAC">
        <w:rPr>
          <w:rFonts w:ascii="Times New Roman" w:eastAsia="Times New Roman" w:hAnsi="Times New Roman" w:cs="Times New Roman"/>
          <w:sz w:val="24"/>
          <w:szCs w:val="24"/>
        </w:rPr>
        <w:br/>
      </w:r>
      <w:r w:rsidRPr="00492AAC">
        <w:rPr>
          <w:rFonts w:ascii="Times New Roman" w:eastAsia="Times New Roman" w:hAnsi="Times New Roman" w:cs="Times New Roman"/>
          <w:b/>
          <w:bCs/>
          <w:sz w:val="24"/>
          <w:szCs w:val="24"/>
        </w:rPr>
        <w:t>Липиды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492AAC">
        <w:rPr>
          <w:rFonts w:ascii="Times New Roman" w:eastAsia="Times New Roman" w:hAnsi="Times New Roman" w:cs="Times New Roman"/>
          <w:sz w:val="24"/>
          <w:szCs w:val="24"/>
        </w:rPr>
        <w:t>Триглицериды</w:t>
      </w:r>
      <w:proofErr w:type="spellEnd"/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1х50 мл (50/250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492AAC">
        <w:rPr>
          <w:rFonts w:ascii="Times New Roman" w:eastAsia="Times New Roman" w:hAnsi="Times New Roman" w:cs="Times New Roman"/>
          <w:sz w:val="24"/>
          <w:szCs w:val="24"/>
        </w:rPr>
        <w:t>Триглицериды</w:t>
      </w:r>
      <w:proofErr w:type="spellEnd"/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1х100 мл (100/500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492AAC">
        <w:rPr>
          <w:rFonts w:ascii="Times New Roman" w:eastAsia="Times New Roman" w:hAnsi="Times New Roman" w:cs="Times New Roman"/>
          <w:sz w:val="24"/>
          <w:szCs w:val="24"/>
        </w:rPr>
        <w:t>Триглицериды</w:t>
      </w:r>
      <w:proofErr w:type="spellEnd"/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2х100 мл (200/1000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Холестерин 1х100 мл (100/500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Холестерин 2х100 мл (200/1000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Холестерин 5х100 мл (500/2500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Холестерин 4х250 мл (1000/5000 опр.) </w:t>
      </w:r>
    </w:p>
    <w:p w:rsidR="00492AAC" w:rsidRPr="00492AAC" w:rsidRDefault="00492AAC" w:rsidP="00492A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Холестерин 1х1000 мл (1000/5000 опр.) </w:t>
      </w:r>
    </w:p>
    <w:p w:rsidR="0031578D" w:rsidRDefault="00492AAC" w:rsidP="00492AAC">
      <w:r w:rsidRPr="00492AAC">
        <w:rPr>
          <w:rFonts w:ascii="Times New Roman" w:eastAsia="Times New Roman" w:hAnsi="Symbol" w:cs="Times New Roman"/>
          <w:sz w:val="24"/>
          <w:szCs w:val="24"/>
        </w:rPr>
        <w:t></w:t>
      </w:r>
      <w:r w:rsidRPr="00492AAC">
        <w:rPr>
          <w:rFonts w:ascii="Times New Roman" w:eastAsia="Times New Roman" w:hAnsi="Times New Roman" w:cs="Times New Roman"/>
          <w:sz w:val="24"/>
          <w:szCs w:val="24"/>
        </w:rPr>
        <w:t xml:space="preserve">  Холестерин ЛПВП/ЛПНП (осаждающий реагент) 1х100 мл (2000 опр.)</w:t>
      </w:r>
    </w:p>
    <w:sectPr w:rsidR="00315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2AAC"/>
    <w:rsid w:val="0031578D"/>
    <w:rsid w:val="00492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7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2016-10-02T13:30:00Z</dcterms:created>
  <dcterms:modified xsi:type="dcterms:W3CDTF">2016-10-02T13:30:00Z</dcterms:modified>
</cp:coreProperties>
</file>